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6B3" w:rsidRDefault="00710B8B" w:rsidP="00FB1DDB">
      <w:pPr>
        <w:jc w:val="center"/>
      </w:pPr>
      <w:bookmarkStart w:id="0" w:name="_GoBack"/>
      <w:bookmarkEnd w:id="0"/>
      <w:r w:rsidRPr="00710B8B">
        <w:rPr>
          <w:noProof/>
          <w:lang w:eastAsia="en-IE"/>
        </w:rPr>
        <w:drawing>
          <wp:inline distT="0" distB="0" distL="0" distR="0">
            <wp:extent cx="3333750" cy="685800"/>
            <wp:effectExtent l="0" t="0" r="0" b="0"/>
            <wp:docPr id="2" name="Picture 2" descr="C:\Users\dcarey\OneDrive - Construction Industry Federation\DERMOT'S  WORK\Construction Safety Partnership\Logos\CSP logo (CMYK for prin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carey\OneDrive - Construction Industry Federation\DERMOT'S  WORK\Construction Safety Partnership\Logos\CSP logo (CMYK for print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6B3" w:rsidRPr="00F813CD" w:rsidRDefault="00F806B3" w:rsidP="00FB1DDB">
      <w:pPr>
        <w:ind w:firstLine="720"/>
        <w:rPr>
          <w:b/>
          <w:bCs/>
          <w:sz w:val="36"/>
          <w:szCs w:val="36"/>
        </w:rPr>
      </w:pPr>
      <w:r w:rsidRPr="00F813CD">
        <w:rPr>
          <w:b/>
          <w:bCs/>
          <w:sz w:val="36"/>
          <w:szCs w:val="36"/>
        </w:rPr>
        <w:t>CONSTRUCTION SAFETY PARTNERSHIP FORUM 201</w:t>
      </w:r>
      <w:r w:rsidR="00661EBD">
        <w:rPr>
          <w:b/>
          <w:bCs/>
          <w:sz w:val="36"/>
          <w:szCs w:val="36"/>
        </w:rPr>
        <w:t>7</w:t>
      </w:r>
    </w:p>
    <w:p w:rsidR="00F806B3" w:rsidRPr="00772790" w:rsidRDefault="00F806B3" w:rsidP="00CE2C36">
      <w:pPr>
        <w:rPr>
          <w:b/>
          <w:bCs/>
          <w:color w:val="FF0000"/>
          <w:sz w:val="28"/>
          <w:szCs w:val="28"/>
        </w:rPr>
      </w:pPr>
      <w:r w:rsidRPr="00772790">
        <w:rPr>
          <w:b/>
          <w:bCs/>
          <w:color w:val="FF0000"/>
          <w:sz w:val="28"/>
          <w:szCs w:val="28"/>
        </w:rPr>
        <w:t>“</w:t>
      </w:r>
      <w:r w:rsidR="00661EBD">
        <w:rPr>
          <w:b/>
          <w:bCs/>
          <w:color w:val="FF0000"/>
          <w:sz w:val="28"/>
          <w:szCs w:val="28"/>
        </w:rPr>
        <w:t xml:space="preserve">Occupational Health issues associated with Construction Dusts” </w:t>
      </w:r>
    </w:p>
    <w:p w:rsidR="00F806B3" w:rsidRPr="00772790" w:rsidRDefault="00F806B3" w:rsidP="00CE2C36">
      <w:pPr>
        <w:jc w:val="center"/>
        <w:rPr>
          <w:b/>
          <w:bCs/>
          <w:sz w:val="28"/>
          <w:szCs w:val="28"/>
        </w:rPr>
      </w:pPr>
      <w:r w:rsidRPr="00772790">
        <w:rPr>
          <w:b/>
          <w:bCs/>
          <w:sz w:val="28"/>
          <w:szCs w:val="28"/>
        </w:rPr>
        <w:t>The CSP</w:t>
      </w:r>
      <w:r w:rsidR="009A1120">
        <w:rPr>
          <w:b/>
          <w:bCs/>
          <w:sz w:val="28"/>
          <w:szCs w:val="28"/>
        </w:rPr>
        <w:t>AC</w:t>
      </w:r>
      <w:r w:rsidRPr="00772790">
        <w:rPr>
          <w:b/>
          <w:bCs/>
          <w:sz w:val="28"/>
          <w:szCs w:val="28"/>
        </w:rPr>
        <w:t xml:space="preserve"> Annual Forum will be held on:</w:t>
      </w:r>
    </w:p>
    <w:p w:rsidR="00F806B3" w:rsidRPr="00772790" w:rsidRDefault="00661EBD" w:rsidP="00CE2C3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Wednesday 08</w:t>
      </w:r>
      <w:r w:rsidR="00513BE0" w:rsidRPr="00772790">
        <w:rPr>
          <w:b/>
          <w:bCs/>
          <w:color w:val="FF0000"/>
          <w:sz w:val="28"/>
          <w:szCs w:val="28"/>
          <w:vertAlign w:val="superscript"/>
        </w:rPr>
        <w:t>th</w:t>
      </w:r>
      <w:r w:rsidR="00F806B3" w:rsidRPr="00772790">
        <w:rPr>
          <w:b/>
          <w:bCs/>
          <w:color w:val="FF0000"/>
          <w:sz w:val="28"/>
          <w:szCs w:val="28"/>
        </w:rPr>
        <w:t xml:space="preserve"> November 201</w:t>
      </w:r>
      <w:r w:rsidR="00710B8B" w:rsidRPr="00772790">
        <w:rPr>
          <w:b/>
          <w:bCs/>
          <w:color w:val="FF0000"/>
          <w:sz w:val="28"/>
          <w:szCs w:val="28"/>
        </w:rPr>
        <w:t>6</w:t>
      </w:r>
      <w:r w:rsidR="00F806B3" w:rsidRPr="00772790">
        <w:rPr>
          <w:b/>
          <w:bCs/>
          <w:color w:val="FF0000"/>
          <w:sz w:val="28"/>
          <w:szCs w:val="28"/>
        </w:rPr>
        <w:t xml:space="preserve">: </w:t>
      </w:r>
      <w:r w:rsidR="00513BE0" w:rsidRPr="00772790">
        <w:rPr>
          <w:b/>
          <w:bCs/>
          <w:color w:val="FF0000"/>
          <w:sz w:val="28"/>
          <w:szCs w:val="28"/>
        </w:rPr>
        <w:t>8</w:t>
      </w:r>
      <w:r w:rsidR="00F806B3" w:rsidRPr="00772790">
        <w:rPr>
          <w:b/>
          <w:bCs/>
          <w:color w:val="FF0000"/>
          <w:sz w:val="28"/>
          <w:szCs w:val="28"/>
        </w:rPr>
        <w:t>.</w:t>
      </w:r>
      <w:r w:rsidR="00CE2C36">
        <w:rPr>
          <w:b/>
          <w:bCs/>
          <w:color w:val="FF0000"/>
          <w:sz w:val="28"/>
          <w:szCs w:val="28"/>
        </w:rPr>
        <w:t>0</w:t>
      </w:r>
      <w:r w:rsidR="00F806B3" w:rsidRPr="00772790">
        <w:rPr>
          <w:b/>
          <w:bCs/>
          <w:color w:val="FF0000"/>
          <w:sz w:val="28"/>
          <w:szCs w:val="28"/>
        </w:rPr>
        <w:t>0 a</w:t>
      </w:r>
      <w:r w:rsidR="000762AB">
        <w:rPr>
          <w:b/>
          <w:bCs/>
          <w:color w:val="FF0000"/>
          <w:sz w:val="28"/>
          <w:szCs w:val="28"/>
        </w:rPr>
        <w:t>.</w:t>
      </w:r>
      <w:r w:rsidR="00F806B3" w:rsidRPr="00772790">
        <w:rPr>
          <w:b/>
          <w:bCs/>
          <w:color w:val="FF0000"/>
          <w:sz w:val="28"/>
          <w:szCs w:val="28"/>
        </w:rPr>
        <w:t>m</w:t>
      </w:r>
      <w:r w:rsidR="000762AB">
        <w:rPr>
          <w:b/>
          <w:bCs/>
          <w:color w:val="FF0000"/>
          <w:sz w:val="28"/>
          <w:szCs w:val="28"/>
        </w:rPr>
        <w:t>.</w:t>
      </w:r>
      <w:r w:rsidR="00F806B3" w:rsidRPr="00772790">
        <w:rPr>
          <w:b/>
          <w:bCs/>
          <w:color w:val="FF0000"/>
          <w:sz w:val="28"/>
          <w:szCs w:val="28"/>
        </w:rPr>
        <w:t xml:space="preserve"> – 12.</w:t>
      </w:r>
      <w:r w:rsidR="00CE2C36">
        <w:rPr>
          <w:b/>
          <w:bCs/>
          <w:color w:val="FF0000"/>
          <w:sz w:val="28"/>
          <w:szCs w:val="28"/>
        </w:rPr>
        <w:t>00</w:t>
      </w:r>
      <w:r w:rsidR="00F806B3" w:rsidRPr="00772790">
        <w:rPr>
          <w:b/>
          <w:bCs/>
          <w:color w:val="FF0000"/>
          <w:sz w:val="28"/>
          <w:szCs w:val="28"/>
        </w:rPr>
        <w:t xml:space="preserve"> </w:t>
      </w:r>
      <w:r w:rsidR="00CE2C36">
        <w:rPr>
          <w:b/>
          <w:bCs/>
          <w:color w:val="FF0000"/>
          <w:sz w:val="28"/>
          <w:szCs w:val="28"/>
        </w:rPr>
        <w:t>noon</w:t>
      </w:r>
    </w:p>
    <w:p w:rsidR="00F806B3" w:rsidRPr="00772790" w:rsidRDefault="00F806B3" w:rsidP="00CE2C36">
      <w:pPr>
        <w:jc w:val="center"/>
        <w:rPr>
          <w:b/>
          <w:bCs/>
          <w:color w:val="FF0000"/>
          <w:sz w:val="28"/>
          <w:szCs w:val="28"/>
        </w:rPr>
      </w:pPr>
      <w:r w:rsidRPr="00772790">
        <w:rPr>
          <w:b/>
          <w:bCs/>
          <w:color w:val="FF0000"/>
          <w:sz w:val="28"/>
          <w:szCs w:val="28"/>
        </w:rPr>
        <w:t>CIF, Construction House, Canal Rd, Dublin 6</w:t>
      </w:r>
    </w:p>
    <w:p w:rsidR="00661EBD" w:rsidRDefault="00F806B3" w:rsidP="00BC3225">
      <w:pPr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 xml:space="preserve">The </w:t>
      </w:r>
      <w:r w:rsidR="00661EBD">
        <w:rPr>
          <w:b/>
          <w:bCs/>
          <w:sz w:val="23"/>
          <w:szCs w:val="23"/>
        </w:rPr>
        <w:t xml:space="preserve">main theme of the </w:t>
      </w:r>
      <w:r w:rsidRPr="009471D2">
        <w:rPr>
          <w:b/>
          <w:bCs/>
          <w:sz w:val="23"/>
          <w:szCs w:val="23"/>
        </w:rPr>
        <w:t xml:space="preserve">Forum will </w:t>
      </w:r>
      <w:r w:rsidR="00661EBD">
        <w:rPr>
          <w:b/>
          <w:bCs/>
          <w:sz w:val="23"/>
          <w:szCs w:val="23"/>
        </w:rPr>
        <w:t xml:space="preserve">be on raising awareness within the sector of the risks posed by construction dusts and of the practical control measures that can reduce these risks. </w:t>
      </w:r>
    </w:p>
    <w:p w:rsidR="00661EBD" w:rsidRDefault="00F806B3" w:rsidP="00F813CD">
      <w:pPr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>The Forum will consist of a series of presentations by industry leaders on the Forum theme</w:t>
      </w:r>
      <w:r w:rsidR="00661EBD">
        <w:rPr>
          <w:b/>
          <w:bCs/>
          <w:sz w:val="23"/>
          <w:szCs w:val="23"/>
        </w:rPr>
        <w:t xml:space="preserve"> and brief updates on each of the core objectives of the CSPAC 3 year plan. </w:t>
      </w:r>
    </w:p>
    <w:p w:rsidR="00F806B3" w:rsidRPr="009471D2" w:rsidRDefault="00F806B3" w:rsidP="00710B8B">
      <w:pPr>
        <w:ind w:left="2160" w:hanging="2160"/>
        <w:jc w:val="both"/>
        <w:rPr>
          <w:b/>
          <w:bCs/>
          <w:sz w:val="23"/>
          <w:szCs w:val="23"/>
          <w:u w:val="single"/>
        </w:rPr>
      </w:pPr>
      <w:r w:rsidRPr="009471D2">
        <w:rPr>
          <w:b/>
          <w:bCs/>
          <w:sz w:val="23"/>
          <w:szCs w:val="23"/>
          <w:u w:val="single"/>
        </w:rPr>
        <w:t xml:space="preserve">Programme </w:t>
      </w:r>
      <w:r w:rsidRPr="009471D2">
        <w:rPr>
          <w:b/>
          <w:bCs/>
          <w:sz w:val="23"/>
          <w:szCs w:val="23"/>
        </w:rPr>
        <w:tab/>
        <w:t xml:space="preserve">Chairman: </w:t>
      </w:r>
      <w:r w:rsidR="00772790">
        <w:rPr>
          <w:b/>
          <w:bCs/>
          <w:sz w:val="23"/>
          <w:szCs w:val="23"/>
        </w:rPr>
        <w:t xml:space="preserve">John </w:t>
      </w:r>
      <w:r w:rsidR="00710B8B">
        <w:rPr>
          <w:b/>
          <w:bCs/>
          <w:sz w:val="23"/>
          <w:szCs w:val="23"/>
        </w:rPr>
        <w:t>Graby</w:t>
      </w:r>
      <w:r w:rsidR="000762AB" w:rsidRPr="009471D2">
        <w:rPr>
          <w:b/>
          <w:bCs/>
          <w:sz w:val="23"/>
          <w:szCs w:val="23"/>
        </w:rPr>
        <w:t xml:space="preserve">, </w:t>
      </w:r>
      <w:r w:rsidR="000762AB">
        <w:rPr>
          <w:b/>
          <w:bCs/>
          <w:sz w:val="23"/>
          <w:szCs w:val="23"/>
        </w:rPr>
        <w:t>Co</w:t>
      </w:r>
      <w:r w:rsidR="009A1120">
        <w:rPr>
          <w:b/>
          <w:bCs/>
          <w:sz w:val="23"/>
          <w:szCs w:val="23"/>
        </w:rPr>
        <w:t xml:space="preserve">-Chairman </w:t>
      </w:r>
      <w:r w:rsidRPr="009471D2">
        <w:rPr>
          <w:b/>
          <w:bCs/>
          <w:sz w:val="23"/>
          <w:szCs w:val="23"/>
        </w:rPr>
        <w:t>C</w:t>
      </w:r>
      <w:r w:rsidR="00B95927">
        <w:rPr>
          <w:b/>
          <w:bCs/>
          <w:sz w:val="23"/>
          <w:szCs w:val="23"/>
        </w:rPr>
        <w:t xml:space="preserve">SPAC </w:t>
      </w:r>
    </w:p>
    <w:p w:rsidR="00F806B3" w:rsidRPr="009471D2" w:rsidRDefault="00710B8B" w:rsidP="00F813C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</w:t>
      </w:r>
      <w:r w:rsidR="00F806B3" w:rsidRPr="009471D2">
        <w:rPr>
          <w:b/>
          <w:bCs/>
          <w:sz w:val="23"/>
          <w:szCs w:val="23"/>
        </w:rPr>
        <w:t>.</w:t>
      </w:r>
      <w:r w:rsidR="00D37F49">
        <w:rPr>
          <w:b/>
          <w:bCs/>
          <w:sz w:val="23"/>
          <w:szCs w:val="23"/>
        </w:rPr>
        <w:t>0</w:t>
      </w:r>
      <w:r w:rsidR="00F806B3" w:rsidRPr="009471D2">
        <w:rPr>
          <w:b/>
          <w:bCs/>
          <w:sz w:val="23"/>
          <w:szCs w:val="23"/>
        </w:rPr>
        <w:t>0</w:t>
      </w:r>
      <w:r w:rsidR="00D37F49">
        <w:rPr>
          <w:b/>
          <w:bCs/>
          <w:sz w:val="23"/>
          <w:szCs w:val="23"/>
        </w:rPr>
        <w:t xml:space="preserve"> </w:t>
      </w:r>
      <w:r w:rsidR="00F806B3" w:rsidRPr="009471D2">
        <w:rPr>
          <w:b/>
          <w:bCs/>
          <w:sz w:val="23"/>
          <w:szCs w:val="23"/>
        </w:rPr>
        <w:t xml:space="preserve">am – </w:t>
      </w:r>
      <w:r w:rsidR="00D37F49">
        <w:rPr>
          <w:b/>
          <w:bCs/>
          <w:sz w:val="23"/>
          <w:szCs w:val="23"/>
        </w:rPr>
        <w:t>8</w:t>
      </w:r>
      <w:r w:rsidR="00F806B3" w:rsidRPr="009471D2">
        <w:rPr>
          <w:b/>
          <w:bCs/>
          <w:sz w:val="23"/>
          <w:szCs w:val="23"/>
        </w:rPr>
        <w:t>.</w:t>
      </w:r>
      <w:r w:rsidR="00D37F49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0 </w:t>
      </w:r>
      <w:r w:rsidR="00F806B3" w:rsidRPr="009471D2">
        <w:rPr>
          <w:b/>
          <w:bCs/>
          <w:sz w:val="23"/>
          <w:szCs w:val="23"/>
        </w:rPr>
        <w:t>am:</w:t>
      </w:r>
      <w:r w:rsidR="00F806B3" w:rsidRPr="009471D2">
        <w:rPr>
          <w:b/>
          <w:bCs/>
          <w:sz w:val="23"/>
          <w:szCs w:val="23"/>
        </w:rPr>
        <w:tab/>
        <w:t>Registration &amp; Networking</w:t>
      </w:r>
      <w:r w:rsidR="00D37F49">
        <w:rPr>
          <w:b/>
          <w:bCs/>
          <w:sz w:val="23"/>
          <w:szCs w:val="23"/>
        </w:rPr>
        <w:t xml:space="preserve"> / Tea &amp; Coffee</w:t>
      </w:r>
    </w:p>
    <w:p w:rsidR="00F806B3" w:rsidRPr="009471D2" w:rsidRDefault="00D37F49" w:rsidP="00F813C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8</w:t>
      </w:r>
      <w:r w:rsidR="00F806B3" w:rsidRPr="009471D2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3</w:t>
      </w:r>
      <w:r w:rsidR="00710B8B">
        <w:rPr>
          <w:b/>
          <w:bCs/>
          <w:sz w:val="23"/>
          <w:szCs w:val="23"/>
        </w:rPr>
        <w:t>0</w:t>
      </w:r>
      <w:r>
        <w:rPr>
          <w:b/>
          <w:bCs/>
          <w:sz w:val="23"/>
          <w:szCs w:val="23"/>
        </w:rPr>
        <w:t xml:space="preserve"> </w:t>
      </w:r>
      <w:r w:rsidR="00F806B3" w:rsidRPr="009471D2">
        <w:rPr>
          <w:b/>
          <w:bCs/>
          <w:sz w:val="23"/>
          <w:szCs w:val="23"/>
        </w:rPr>
        <w:t xml:space="preserve">am – </w:t>
      </w:r>
      <w:r>
        <w:rPr>
          <w:b/>
          <w:bCs/>
          <w:sz w:val="23"/>
          <w:szCs w:val="23"/>
        </w:rPr>
        <w:t>8</w:t>
      </w:r>
      <w:r w:rsidR="00F806B3" w:rsidRPr="009471D2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35</w:t>
      </w:r>
      <w:r w:rsidR="00710B8B">
        <w:rPr>
          <w:b/>
          <w:bCs/>
          <w:sz w:val="23"/>
          <w:szCs w:val="23"/>
        </w:rPr>
        <w:t xml:space="preserve"> </w:t>
      </w:r>
      <w:r w:rsidR="00F806B3" w:rsidRPr="009471D2">
        <w:rPr>
          <w:b/>
          <w:bCs/>
          <w:sz w:val="23"/>
          <w:szCs w:val="23"/>
        </w:rPr>
        <w:t>am:</w:t>
      </w:r>
      <w:r w:rsidR="00F806B3" w:rsidRPr="009471D2">
        <w:rPr>
          <w:b/>
          <w:bCs/>
          <w:sz w:val="23"/>
          <w:szCs w:val="23"/>
        </w:rPr>
        <w:tab/>
        <w:t>Welcome from CSP</w:t>
      </w:r>
      <w:r w:rsidR="004146BC">
        <w:rPr>
          <w:b/>
          <w:bCs/>
          <w:sz w:val="23"/>
          <w:szCs w:val="23"/>
        </w:rPr>
        <w:t>AC</w:t>
      </w:r>
      <w:r w:rsidR="00F806B3" w:rsidRPr="009471D2">
        <w:rPr>
          <w:b/>
          <w:bCs/>
          <w:sz w:val="23"/>
          <w:szCs w:val="23"/>
        </w:rPr>
        <w:t xml:space="preserve"> Chairman</w:t>
      </w:r>
    </w:p>
    <w:p w:rsidR="00F806B3" w:rsidRPr="009471D2" w:rsidRDefault="00F806B3" w:rsidP="008C2C56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>8.3</w:t>
      </w:r>
      <w:r w:rsidR="00D37F49">
        <w:rPr>
          <w:b/>
          <w:bCs/>
          <w:sz w:val="23"/>
          <w:szCs w:val="23"/>
        </w:rPr>
        <w:t xml:space="preserve">5 </w:t>
      </w:r>
      <w:r w:rsidRPr="009471D2">
        <w:rPr>
          <w:b/>
          <w:bCs/>
          <w:sz w:val="23"/>
          <w:szCs w:val="23"/>
        </w:rPr>
        <w:t>am – 8.</w:t>
      </w:r>
      <w:r w:rsidR="00E1421C">
        <w:rPr>
          <w:b/>
          <w:bCs/>
          <w:sz w:val="23"/>
          <w:szCs w:val="23"/>
        </w:rPr>
        <w:t>50</w:t>
      </w:r>
      <w:r w:rsidRPr="009471D2">
        <w:rPr>
          <w:b/>
          <w:bCs/>
          <w:sz w:val="23"/>
          <w:szCs w:val="23"/>
        </w:rPr>
        <w:t xml:space="preserve"> am:</w:t>
      </w:r>
      <w:r w:rsidRPr="009471D2">
        <w:rPr>
          <w:b/>
          <w:bCs/>
          <w:sz w:val="23"/>
          <w:szCs w:val="23"/>
        </w:rPr>
        <w:tab/>
      </w:r>
      <w:r w:rsidR="00E1421C">
        <w:rPr>
          <w:b/>
          <w:bCs/>
          <w:sz w:val="23"/>
          <w:szCs w:val="23"/>
        </w:rPr>
        <w:t>Pat Breen</w:t>
      </w:r>
      <w:r w:rsidRPr="009471D2">
        <w:rPr>
          <w:b/>
          <w:bCs/>
          <w:sz w:val="23"/>
          <w:szCs w:val="23"/>
        </w:rPr>
        <w:t xml:space="preserve"> TD, Minster </w:t>
      </w:r>
      <w:r>
        <w:rPr>
          <w:b/>
          <w:bCs/>
          <w:sz w:val="23"/>
          <w:szCs w:val="23"/>
        </w:rPr>
        <w:t>of</w:t>
      </w:r>
      <w:r w:rsidRPr="009471D2">
        <w:rPr>
          <w:b/>
          <w:bCs/>
          <w:sz w:val="23"/>
          <w:szCs w:val="23"/>
        </w:rPr>
        <w:t xml:space="preserve"> State, </w:t>
      </w:r>
      <w:r w:rsidR="00E1421C">
        <w:rPr>
          <w:b/>
          <w:bCs/>
          <w:sz w:val="23"/>
          <w:szCs w:val="23"/>
        </w:rPr>
        <w:t>Employment &amp; Small Business</w:t>
      </w:r>
      <w:r w:rsidRPr="009471D2">
        <w:rPr>
          <w:b/>
          <w:bCs/>
          <w:sz w:val="23"/>
          <w:szCs w:val="23"/>
        </w:rPr>
        <w:t xml:space="preserve"> </w:t>
      </w:r>
    </w:p>
    <w:p w:rsidR="00F806B3" w:rsidRPr="009471D2" w:rsidRDefault="00F806B3" w:rsidP="00F813CD">
      <w:pPr>
        <w:spacing w:after="0"/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>8.</w:t>
      </w:r>
      <w:r w:rsidR="00E1421C">
        <w:rPr>
          <w:b/>
          <w:bCs/>
          <w:sz w:val="23"/>
          <w:szCs w:val="23"/>
        </w:rPr>
        <w:t>50</w:t>
      </w:r>
      <w:r w:rsidRPr="009471D2">
        <w:rPr>
          <w:b/>
          <w:bCs/>
          <w:sz w:val="23"/>
          <w:szCs w:val="23"/>
        </w:rPr>
        <w:t xml:space="preserve"> am – 9.</w:t>
      </w:r>
      <w:r w:rsidR="00E1421C">
        <w:rPr>
          <w:b/>
          <w:bCs/>
          <w:sz w:val="23"/>
          <w:szCs w:val="23"/>
        </w:rPr>
        <w:t xml:space="preserve">20 </w:t>
      </w:r>
      <w:r w:rsidRPr="009471D2">
        <w:rPr>
          <w:b/>
          <w:bCs/>
          <w:sz w:val="23"/>
          <w:szCs w:val="23"/>
        </w:rPr>
        <w:t>am:</w:t>
      </w:r>
      <w:r w:rsidRPr="009471D2">
        <w:rPr>
          <w:b/>
          <w:bCs/>
          <w:sz w:val="23"/>
          <w:szCs w:val="23"/>
        </w:rPr>
        <w:tab/>
        <w:t xml:space="preserve">Construction </w:t>
      </w:r>
      <w:r w:rsidR="00DC0477">
        <w:rPr>
          <w:b/>
          <w:bCs/>
          <w:sz w:val="23"/>
          <w:szCs w:val="23"/>
        </w:rPr>
        <w:t>Updates</w:t>
      </w:r>
      <w:r w:rsidRPr="009471D2">
        <w:rPr>
          <w:b/>
          <w:bCs/>
          <w:sz w:val="23"/>
          <w:szCs w:val="23"/>
        </w:rPr>
        <w:t xml:space="preserve"> 201</w:t>
      </w:r>
      <w:r w:rsidR="00E1421C">
        <w:rPr>
          <w:b/>
          <w:bCs/>
          <w:sz w:val="23"/>
          <w:szCs w:val="23"/>
        </w:rPr>
        <w:t>7</w:t>
      </w:r>
    </w:p>
    <w:p w:rsidR="00F806B3" w:rsidRPr="009471D2" w:rsidRDefault="00F806B3" w:rsidP="00F813CD">
      <w:pPr>
        <w:spacing w:after="0"/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ab/>
      </w:r>
      <w:r w:rsidRPr="009471D2">
        <w:rPr>
          <w:b/>
          <w:bCs/>
          <w:sz w:val="23"/>
          <w:szCs w:val="23"/>
        </w:rPr>
        <w:tab/>
      </w:r>
      <w:r w:rsidRPr="009471D2">
        <w:rPr>
          <w:b/>
          <w:bCs/>
          <w:sz w:val="23"/>
          <w:szCs w:val="23"/>
        </w:rPr>
        <w:tab/>
        <w:t>Tom Parlon, CIF</w:t>
      </w:r>
    </w:p>
    <w:p w:rsidR="00F806B3" w:rsidRDefault="00F806B3" w:rsidP="00F813C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 w:rsidR="00766E8A">
        <w:rPr>
          <w:b/>
          <w:bCs/>
          <w:sz w:val="23"/>
          <w:szCs w:val="23"/>
        </w:rPr>
        <w:t>Billy Wall</w:t>
      </w:r>
      <w:r>
        <w:rPr>
          <w:b/>
          <w:bCs/>
          <w:sz w:val="23"/>
          <w:szCs w:val="23"/>
        </w:rPr>
        <w:t>,</w:t>
      </w:r>
      <w:r w:rsidRPr="009471D2">
        <w:rPr>
          <w:b/>
          <w:bCs/>
          <w:sz w:val="23"/>
          <w:szCs w:val="23"/>
        </w:rPr>
        <w:t xml:space="preserve"> ICTU</w:t>
      </w:r>
    </w:p>
    <w:p w:rsidR="00E1421C" w:rsidRDefault="00DC0477" w:rsidP="00F813C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Martin O’Halloran</w:t>
      </w:r>
      <w:r w:rsidR="00E1421C">
        <w:rPr>
          <w:b/>
          <w:bCs/>
          <w:sz w:val="23"/>
          <w:szCs w:val="23"/>
        </w:rPr>
        <w:t xml:space="preserve">, </w:t>
      </w:r>
      <w:r w:rsidR="00C02F88">
        <w:rPr>
          <w:b/>
          <w:bCs/>
          <w:sz w:val="23"/>
          <w:szCs w:val="23"/>
        </w:rPr>
        <w:t>HSA</w:t>
      </w:r>
      <w:r w:rsidR="003B3416">
        <w:rPr>
          <w:b/>
          <w:bCs/>
          <w:sz w:val="23"/>
          <w:szCs w:val="23"/>
        </w:rPr>
        <w:t xml:space="preserve"> </w:t>
      </w:r>
    </w:p>
    <w:p w:rsidR="00D767DF" w:rsidRDefault="00D767DF" w:rsidP="00D767DF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09:20 am – 09:50 am:</w:t>
      </w:r>
      <w:r>
        <w:rPr>
          <w:b/>
          <w:bCs/>
          <w:sz w:val="23"/>
          <w:szCs w:val="23"/>
        </w:rPr>
        <w:tab/>
        <w:t>Construction Dusts –</w:t>
      </w:r>
      <w:r w:rsidR="004146BC">
        <w:rPr>
          <w:b/>
          <w:bCs/>
          <w:sz w:val="23"/>
          <w:szCs w:val="23"/>
        </w:rPr>
        <w:t xml:space="preserve"> Mary Coggin</w:t>
      </w:r>
    </w:p>
    <w:p w:rsidR="00D767DF" w:rsidRDefault="00D767DF" w:rsidP="004146BC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0</w:t>
      </w:r>
      <w:r w:rsidR="004146BC">
        <w:rPr>
          <w:b/>
          <w:bCs/>
          <w:sz w:val="23"/>
          <w:szCs w:val="23"/>
        </w:rPr>
        <w:t xml:space="preserve">9:50 am – 10:20 am: </w:t>
      </w:r>
      <w:r w:rsidR="004146BC">
        <w:rPr>
          <w:b/>
          <w:bCs/>
          <w:sz w:val="23"/>
          <w:szCs w:val="23"/>
        </w:rPr>
        <w:tab/>
        <w:t>P</w:t>
      </w:r>
      <w:r>
        <w:rPr>
          <w:b/>
          <w:bCs/>
          <w:sz w:val="23"/>
          <w:szCs w:val="23"/>
        </w:rPr>
        <w:t xml:space="preserve">ractical measures to eliminate / reduce construction dusts – </w:t>
      </w:r>
      <w:r w:rsidR="004146BC">
        <w:rPr>
          <w:b/>
          <w:bCs/>
          <w:sz w:val="23"/>
          <w:szCs w:val="23"/>
        </w:rPr>
        <w:t>Michelle McDermott, Health and Safety Authority</w:t>
      </w:r>
    </w:p>
    <w:p w:rsidR="00D767DF" w:rsidRPr="009471D2" w:rsidRDefault="00D767DF" w:rsidP="00D767DF">
      <w:pPr>
        <w:spacing w:after="0"/>
        <w:jc w:val="both"/>
        <w:rPr>
          <w:b/>
          <w:bCs/>
          <w:sz w:val="23"/>
          <w:szCs w:val="23"/>
        </w:rPr>
      </w:pPr>
      <w:r w:rsidRPr="009471D2">
        <w:rPr>
          <w:b/>
          <w:bCs/>
          <w:sz w:val="23"/>
          <w:szCs w:val="23"/>
        </w:rPr>
        <w:t>10.</w:t>
      </w:r>
      <w:r>
        <w:rPr>
          <w:b/>
          <w:bCs/>
          <w:sz w:val="23"/>
          <w:szCs w:val="23"/>
        </w:rPr>
        <w:t>2</w:t>
      </w:r>
      <w:r w:rsidRPr="009471D2">
        <w:rPr>
          <w:b/>
          <w:bCs/>
          <w:sz w:val="23"/>
          <w:szCs w:val="23"/>
        </w:rPr>
        <w:t>0</w:t>
      </w:r>
      <w:r>
        <w:rPr>
          <w:b/>
          <w:bCs/>
          <w:sz w:val="23"/>
          <w:szCs w:val="23"/>
        </w:rPr>
        <w:t xml:space="preserve"> </w:t>
      </w:r>
      <w:r w:rsidRPr="009471D2">
        <w:rPr>
          <w:b/>
          <w:bCs/>
          <w:sz w:val="23"/>
          <w:szCs w:val="23"/>
        </w:rPr>
        <w:t>am – 1</w:t>
      </w:r>
      <w:r>
        <w:rPr>
          <w:b/>
          <w:bCs/>
          <w:sz w:val="23"/>
          <w:szCs w:val="23"/>
        </w:rPr>
        <w:t>0</w:t>
      </w:r>
      <w:r w:rsidRPr="009471D2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5</w:t>
      </w:r>
      <w:r w:rsidRPr="009471D2">
        <w:rPr>
          <w:b/>
          <w:bCs/>
          <w:sz w:val="23"/>
          <w:szCs w:val="23"/>
        </w:rPr>
        <w:t>0</w:t>
      </w:r>
      <w:r>
        <w:rPr>
          <w:b/>
          <w:bCs/>
          <w:sz w:val="23"/>
          <w:szCs w:val="23"/>
        </w:rPr>
        <w:t xml:space="preserve"> </w:t>
      </w:r>
      <w:r w:rsidRPr="009471D2">
        <w:rPr>
          <w:b/>
          <w:bCs/>
          <w:sz w:val="23"/>
          <w:szCs w:val="23"/>
        </w:rPr>
        <w:t xml:space="preserve">am: </w:t>
      </w:r>
      <w:r w:rsidRPr="009471D2">
        <w:rPr>
          <w:b/>
          <w:bCs/>
          <w:sz w:val="23"/>
          <w:szCs w:val="23"/>
        </w:rPr>
        <w:tab/>
        <w:t>Break</w:t>
      </w:r>
    </w:p>
    <w:p w:rsidR="00DC0477" w:rsidRDefault="00D767DF" w:rsidP="009471D2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10:50</w:t>
      </w:r>
      <w:r w:rsidR="00E76796">
        <w:rPr>
          <w:b/>
          <w:bCs/>
          <w:sz w:val="23"/>
          <w:szCs w:val="23"/>
        </w:rPr>
        <w:t xml:space="preserve"> </w:t>
      </w:r>
      <w:r w:rsidR="00F806B3" w:rsidRPr="00772790">
        <w:rPr>
          <w:b/>
          <w:bCs/>
          <w:sz w:val="23"/>
          <w:szCs w:val="23"/>
        </w:rPr>
        <w:t>am</w:t>
      </w:r>
      <w:r w:rsidR="00DC0477">
        <w:rPr>
          <w:b/>
          <w:bCs/>
          <w:sz w:val="23"/>
          <w:szCs w:val="23"/>
        </w:rPr>
        <w:t>:</w:t>
      </w:r>
      <w:r w:rsidR="00DC0477">
        <w:rPr>
          <w:b/>
          <w:bCs/>
          <w:sz w:val="23"/>
          <w:szCs w:val="23"/>
        </w:rPr>
        <w:tab/>
        <w:t>CSPAC 3 Year Plan: Objective Updates</w:t>
      </w:r>
    </w:p>
    <w:p w:rsidR="00DC0477" w:rsidRDefault="00DC0477" w:rsidP="00DC0477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  <w:t>Objective 1: S</w:t>
      </w:r>
      <w:r w:rsidRPr="00DC0477">
        <w:rPr>
          <w:b/>
          <w:bCs/>
          <w:sz w:val="23"/>
          <w:szCs w:val="23"/>
        </w:rPr>
        <w:t xml:space="preserve">mall contractors, the self-employed </w:t>
      </w:r>
      <w:r>
        <w:rPr>
          <w:b/>
          <w:bCs/>
          <w:sz w:val="23"/>
          <w:szCs w:val="23"/>
        </w:rPr>
        <w:t>and small projects</w:t>
      </w:r>
      <w:r w:rsidR="004146BC">
        <w:rPr>
          <w:b/>
          <w:bCs/>
          <w:sz w:val="23"/>
          <w:szCs w:val="23"/>
        </w:rPr>
        <w:t xml:space="preserve"> – Pauric Corrigan (NISO)</w:t>
      </w:r>
    </w:p>
    <w:p w:rsidR="00DC0477" w:rsidRDefault="00DC0477" w:rsidP="00DC0477">
      <w:pPr>
        <w:spacing w:after="0"/>
        <w:ind w:left="2160" w:hanging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  <w:t>Objective 2: S</w:t>
      </w:r>
      <w:r w:rsidRPr="00DC0477">
        <w:rPr>
          <w:b/>
          <w:bCs/>
          <w:sz w:val="23"/>
          <w:szCs w:val="23"/>
        </w:rPr>
        <w:t xml:space="preserve">afety and </w:t>
      </w:r>
      <w:r>
        <w:rPr>
          <w:b/>
          <w:bCs/>
          <w:sz w:val="23"/>
          <w:szCs w:val="23"/>
        </w:rPr>
        <w:t>health innovation – Stephen Cunningham (IOSH)</w:t>
      </w:r>
    </w:p>
    <w:p w:rsidR="00DC0477" w:rsidRDefault="00DC0477" w:rsidP="00DC0477">
      <w:pPr>
        <w:spacing w:after="0"/>
        <w:ind w:left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Objective 3:  </w:t>
      </w:r>
      <w:r w:rsidRPr="00DC0477">
        <w:rPr>
          <w:b/>
          <w:bCs/>
          <w:sz w:val="23"/>
          <w:szCs w:val="23"/>
        </w:rPr>
        <w:t>Safety Consultation, worker engage</w:t>
      </w:r>
      <w:r>
        <w:rPr>
          <w:b/>
          <w:bCs/>
          <w:sz w:val="23"/>
          <w:szCs w:val="23"/>
        </w:rPr>
        <w:t>ment and safety representatives – Andrew Smith (ICTU)</w:t>
      </w:r>
    </w:p>
    <w:p w:rsidR="00DC0477" w:rsidRDefault="00DC0477" w:rsidP="00DC0477">
      <w:pPr>
        <w:spacing w:after="0"/>
        <w:ind w:left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Objective 4: </w:t>
      </w:r>
      <w:r w:rsidRPr="00DC0477">
        <w:rPr>
          <w:b/>
          <w:bCs/>
          <w:sz w:val="23"/>
          <w:szCs w:val="23"/>
        </w:rPr>
        <w:t>Occupational Health in Construction</w:t>
      </w:r>
      <w:r>
        <w:rPr>
          <w:b/>
          <w:bCs/>
          <w:sz w:val="23"/>
          <w:szCs w:val="23"/>
        </w:rPr>
        <w:t xml:space="preserve"> – Dermot Carey (CIF)</w:t>
      </w:r>
    </w:p>
    <w:p w:rsidR="00DC0477" w:rsidRDefault="00DC0477" w:rsidP="00DC0477">
      <w:pPr>
        <w:spacing w:after="0"/>
        <w:ind w:left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Objective 5: </w:t>
      </w:r>
      <w:r w:rsidRPr="00DC0477">
        <w:rPr>
          <w:b/>
          <w:bCs/>
          <w:sz w:val="23"/>
          <w:szCs w:val="23"/>
        </w:rPr>
        <w:t>Training, Qualifications and Professionalism</w:t>
      </w:r>
      <w:r>
        <w:rPr>
          <w:b/>
          <w:bCs/>
          <w:sz w:val="23"/>
          <w:szCs w:val="23"/>
        </w:rPr>
        <w:t xml:space="preserve"> – Tony Pearson (SOLAS)</w:t>
      </w:r>
    </w:p>
    <w:p w:rsidR="00DC0477" w:rsidRDefault="00DC0477" w:rsidP="00DC0477">
      <w:pPr>
        <w:spacing w:after="0"/>
        <w:ind w:left="216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Objective 6: Clients, Designers and PSDP – Kevin Rudden (ACEI)</w:t>
      </w:r>
    </w:p>
    <w:p w:rsidR="00E76796" w:rsidRDefault="007E3D2B" w:rsidP="00F813CD">
      <w:pPr>
        <w:spacing w:after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11:3</w:t>
      </w:r>
      <w:r w:rsidR="00E76796">
        <w:rPr>
          <w:b/>
          <w:bCs/>
          <w:sz w:val="23"/>
          <w:szCs w:val="23"/>
        </w:rPr>
        <w:t>0-12:00 – Open Forum / Q&amp;A</w:t>
      </w:r>
    </w:p>
    <w:p w:rsidR="00B95927" w:rsidRPr="009471D2" w:rsidRDefault="00B95927" w:rsidP="00F813CD">
      <w:pPr>
        <w:spacing w:after="0"/>
        <w:jc w:val="both"/>
        <w:rPr>
          <w:b/>
          <w:bCs/>
          <w:sz w:val="23"/>
          <w:szCs w:val="23"/>
        </w:rPr>
      </w:pPr>
    </w:p>
    <w:p w:rsidR="00F806B3" w:rsidRPr="009471D2" w:rsidRDefault="00F806B3" w:rsidP="009471D2">
      <w:pPr>
        <w:spacing w:after="0"/>
        <w:jc w:val="center"/>
        <w:rPr>
          <w:b/>
          <w:bCs/>
          <w:sz w:val="23"/>
          <w:szCs w:val="23"/>
        </w:rPr>
      </w:pPr>
      <w:r w:rsidRPr="009471D2">
        <w:rPr>
          <w:b/>
          <w:bCs/>
          <w:color w:val="FF0000"/>
          <w:sz w:val="23"/>
          <w:szCs w:val="23"/>
        </w:rPr>
        <w:t xml:space="preserve">To book a place on the Forum please contact: </w:t>
      </w:r>
      <w:r w:rsidR="00766E8A">
        <w:rPr>
          <w:b/>
          <w:bCs/>
          <w:color w:val="FF0000"/>
          <w:sz w:val="23"/>
          <w:szCs w:val="23"/>
        </w:rPr>
        <w:t xml:space="preserve">Joan Kelly </w:t>
      </w:r>
      <w:r w:rsidR="00932E2C">
        <w:rPr>
          <w:b/>
          <w:bCs/>
          <w:color w:val="FF0000"/>
          <w:sz w:val="23"/>
          <w:szCs w:val="23"/>
        </w:rPr>
        <w:t xml:space="preserve">at </w:t>
      </w:r>
      <w:r w:rsidR="00766E8A" w:rsidRPr="00766E8A">
        <w:rPr>
          <w:b/>
          <w:bCs/>
          <w:i/>
          <w:sz w:val="23"/>
          <w:szCs w:val="23"/>
        </w:rPr>
        <w:t>Joan_Kelly@hsa.ie</w:t>
      </w:r>
    </w:p>
    <w:sectPr w:rsidR="00F806B3" w:rsidRPr="009471D2" w:rsidSect="005F5BE8">
      <w:headerReference w:type="default" r:id="rId8"/>
      <w:pgSz w:w="11906" w:h="16838"/>
      <w:pgMar w:top="1079" w:right="1440" w:bottom="89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D63" w:rsidRDefault="00EB7D63">
      <w:r>
        <w:separator/>
      </w:r>
    </w:p>
  </w:endnote>
  <w:endnote w:type="continuationSeparator" w:id="0">
    <w:p w:rsidR="00EB7D63" w:rsidRDefault="00EB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D63" w:rsidRDefault="00EB7D63">
      <w:r>
        <w:separator/>
      </w:r>
    </w:p>
  </w:footnote>
  <w:footnote w:type="continuationSeparator" w:id="0">
    <w:p w:rsidR="00EB7D63" w:rsidRDefault="00EB7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B3" w:rsidRDefault="00F806B3">
    <w:pPr>
      <w:pStyle w:val="Header"/>
    </w:pPr>
    <w:r>
      <w:t>V1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0B"/>
    <w:rsid w:val="00016A6C"/>
    <w:rsid w:val="000212D9"/>
    <w:rsid w:val="00021918"/>
    <w:rsid w:val="00060CE7"/>
    <w:rsid w:val="000762AB"/>
    <w:rsid w:val="000A679F"/>
    <w:rsid w:val="000B0DE4"/>
    <w:rsid w:val="000B7D30"/>
    <w:rsid w:val="000F4889"/>
    <w:rsid w:val="00145598"/>
    <w:rsid w:val="00145B94"/>
    <w:rsid w:val="001C11B4"/>
    <w:rsid w:val="001C742B"/>
    <w:rsid w:val="00263E0F"/>
    <w:rsid w:val="002913BB"/>
    <w:rsid w:val="00312043"/>
    <w:rsid w:val="00355614"/>
    <w:rsid w:val="003B3416"/>
    <w:rsid w:val="003D736D"/>
    <w:rsid w:val="004146BC"/>
    <w:rsid w:val="00431776"/>
    <w:rsid w:val="004B10A1"/>
    <w:rsid w:val="00510FFA"/>
    <w:rsid w:val="00513BE0"/>
    <w:rsid w:val="005931CC"/>
    <w:rsid w:val="005A790C"/>
    <w:rsid w:val="005B1D77"/>
    <w:rsid w:val="005F5BE8"/>
    <w:rsid w:val="00611F73"/>
    <w:rsid w:val="00661EBD"/>
    <w:rsid w:val="006E5A32"/>
    <w:rsid w:val="00710B8B"/>
    <w:rsid w:val="00766E8A"/>
    <w:rsid w:val="00772790"/>
    <w:rsid w:val="00775347"/>
    <w:rsid w:val="007E3D2B"/>
    <w:rsid w:val="00813211"/>
    <w:rsid w:val="008175FF"/>
    <w:rsid w:val="008C2C56"/>
    <w:rsid w:val="00932E2C"/>
    <w:rsid w:val="009471D2"/>
    <w:rsid w:val="00952CD1"/>
    <w:rsid w:val="009A1120"/>
    <w:rsid w:val="00AB6206"/>
    <w:rsid w:val="00AC0AAB"/>
    <w:rsid w:val="00B067AF"/>
    <w:rsid w:val="00B15DDA"/>
    <w:rsid w:val="00B42398"/>
    <w:rsid w:val="00B54250"/>
    <w:rsid w:val="00B86043"/>
    <w:rsid w:val="00B95927"/>
    <w:rsid w:val="00BB3AC2"/>
    <w:rsid w:val="00BC3225"/>
    <w:rsid w:val="00C02F88"/>
    <w:rsid w:val="00CC3995"/>
    <w:rsid w:val="00CD200B"/>
    <w:rsid w:val="00CE2C36"/>
    <w:rsid w:val="00D37F49"/>
    <w:rsid w:val="00D767DF"/>
    <w:rsid w:val="00DC0477"/>
    <w:rsid w:val="00E1421C"/>
    <w:rsid w:val="00E1561D"/>
    <w:rsid w:val="00E23604"/>
    <w:rsid w:val="00E76796"/>
    <w:rsid w:val="00EB7D63"/>
    <w:rsid w:val="00F806B3"/>
    <w:rsid w:val="00F813CD"/>
    <w:rsid w:val="00F91913"/>
    <w:rsid w:val="00FB1DDB"/>
    <w:rsid w:val="00FC24D1"/>
    <w:rsid w:val="00FD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D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20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D736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556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742B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3556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742B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67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7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796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796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D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2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20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3D736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5561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742B"/>
    <w:rPr>
      <w:rFonts w:cs="Calibri"/>
      <w:lang w:eastAsia="en-US"/>
    </w:rPr>
  </w:style>
  <w:style w:type="paragraph" w:styleId="Footer">
    <w:name w:val="footer"/>
    <w:basedOn w:val="Normal"/>
    <w:link w:val="FooterChar"/>
    <w:uiPriority w:val="99"/>
    <w:rsid w:val="003556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742B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67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7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796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7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796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1530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CSP Forum 2013 Flyer.docx</vt:lpstr>
    </vt:vector>
  </TitlesOfParts>
  <Company>ACEI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CSP Forum 2013 Flyer.docx</dc:title>
  <dc:creator>cg</dc:creator>
  <cp:lastModifiedBy>Info</cp:lastModifiedBy>
  <cp:revision>2</cp:revision>
  <cp:lastPrinted>2016-10-13T11:03:00Z</cp:lastPrinted>
  <dcterms:created xsi:type="dcterms:W3CDTF">2017-11-02T14:59:00Z</dcterms:created>
  <dcterms:modified xsi:type="dcterms:W3CDTF">2017-11-02T14:59:00Z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CSP Forum 2013 Flyer.docx</vt:lpwstr>
  </property>
  <property fmtid="{D5CDD505-2E9C-101B-9397-08002B2CF9AE}" pid="3" name="l0439d673390432c8f4760c5a455ac93">
    <vt:lpwstr>CSP Forumee8d520a-0fd4-4378-ade1-e531b33f23e5</vt:lpwstr>
  </property>
  <property fmtid="{D5CDD505-2E9C-101B-9397-08002B2CF9AE}" pid="4" name="Classification Scheme">
    <vt:lpwstr>2461;#CSP Forum|ee8d520a-0fd4-4378-ade1-e531b33f23e5</vt:lpwstr>
  </property>
  <property fmtid="{D5CDD505-2E9C-101B-9397-08002B2CF9AE}" pid="5" name="Date1">
    <vt:lpwstr>2014-10-10T17:48:23Z</vt:lpwstr>
  </property>
  <property fmtid="{D5CDD505-2E9C-101B-9397-08002B2CF9AE}" pid="6" name="_Author">
    <vt:lpwstr>cg</vt:lpwstr>
  </property>
  <property fmtid="{D5CDD505-2E9C-101B-9397-08002B2CF9AE}" pid="7" name="n0931430ca494154b9c352ba38783a91">
    <vt:lpwstr>Press Release (prs)9128b53e-6028-4bda-987e-da5f6e615e14</vt:lpwstr>
  </property>
  <property fmtid="{D5CDD505-2E9C-101B-9397-08002B2CF9AE}" pid="8" name="Record Type">
    <vt:lpwstr>4022;#Press Release (prs)|9128b53e-6028-4bda-987e-da5f6e615e14</vt:lpwstr>
  </property>
  <property fmtid="{D5CDD505-2E9C-101B-9397-08002B2CF9AE}" pid="9" name="j3dcd20625fb4e509c8810f6c12f130a">
    <vt:lpwstr>201410cd4d3c-1524-409f-b421-2aa0d201bbaa</vt:lpwstr>
  </property>
  <property fmtid="{D5CDD505-2E9C-101B-9397-08002B2CF9AE}" pid="10" name="Year">
    <vt:lpwstr>4533;#2014|10cd4d3c-1524-409f-b421-2aa0d201bbaa</vt:lpwstr>
  </property>
  <property fmtid="{D5CDD505-2E9C-101B-9397-08002B2CF9AE}" pid="11" name="ContentTypeId">
    <vt:lpwstr>0x010100F1BA95422BE1A64DA19DE90A58AEB60200D3182670F8F0E348B4FF1BE56CFCC9C2</vt:lpwstr>
  </property>
  <property fmtid="{D5CDD505-2E9C-101B-9397-08002B2CF9AE}" pid="12" name="TaxCatchAll">
    <vt:lpwstr>2461;#;#4022;#;#4533;#</vt:lpwstr>
  </property>
  <property fmtid="{D5CDD505-2E9C-101B-9397-08002B2CF9AE}" pid="13" name="PublishingExpirationDate">
    <vt:lpwstr/>
  </property>
  <property fmtid="{D5CDD505-2E9C-101B-9397-08002B2CF9AE}" pid="14" name="PublishingStartDate">
    <vt:lpwstr/>
  </property>
  <property fmtid="{D5CDD505-2E9C-101B-9397-08002B2CF9AE}" pid="15" name="_dlc_DocIdItemGuid">
    <vt:lpwstr>d6c6ab95-773e-429a-b67d-f2821c805b69</vt:lpwstr>
  </property>
  <property fmtid="{D5CDD505-2E9C-101B-9397-08002B2CF9AE}" pid="16" name="_dlc_DocId">
    <vt:lpwstr>RVSECDK7SQEP-446-190</vt:lpwstr>
  </property>
  <property fmtid="{D5CDD505-2E9C-101B-9397-08002B2CF9AE}" pid="17" name="_dlc_DocIdUrl">
    <vt:lpwstr>http://shareflow/HSA/CandM/_layouts/DocIdRedir.aspx?ID=RVSECDK7SQEP-446-190, RVSECDK7SQEP-446-190</vt:lpwstr>
  </property>
</Properties>
</file>